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F6DCD0" w14:textId="33D34238" w:rsidR="00D7283B" w:rsidRPr="001F7196" w:rsidRDefault="00017FAB" w:rsidP="001F7196">
      <w:pPr>
        <w:spacing w:line="480" w:lineRule="auto"/>
        <w:rPr>
          <w:rFonts w:ascii="Times New Roman" w:hAnsi="Times New Roman" w:cs="Times New Roman"/>
          <w:sz w:val="24"/>
          <w:szCs w:val="24"/>
        </w:rPr>
      </w:pPr>
      <w:r w:rsidRPr="001F7196">
        <w:rPr>
          <w:rFonts w:ascii="Times New Roman" w:hAnsi="Times New Roman" w:cs="Times New Roman"/>
          <w:sz w:val="24"/>
          <w:szCs w:val="24"/>
        </w:rPr>
        <w:t>Name:</w:t>
      </w:r>
    </w:p>
    <w:p w14:paraId="4AA022FA" w14:textId="0919FC92" w:rsidR="00017FAB" w:rsidRPr="001F7196" w:rsidRDefault="00017FAB" w:rsidP="001F7196">
      <w:pPr>
        <w:spacing w:line="480" w:lineRule="auto"/>
        <w:rPr>
          <w:rFonts w:ascii="Times New Roman" w:hAnsi="Times New Roman" w:cs="Times New Roman"/>
          <w:sz w:val="24"/>
          <w:szCs w:val="24"/>
        </w:rPr>
      </w:pPr>
      <w:r w:rsidRPr="001F7196">
        <w:rPr>
          <w:rFonts w:ascii="Times New Roman" w:hAnsi="Times New Roman" w:cs="Times New Roman"/>
          <w:sz w:val="24"/>
          <w:szCs w:val="24"/>
        </w:rPr>
        <w:t>Professor:</w:t>
      </w:r>
    </w:p>
    <w:p w14:paraId="44FB283C" w14:textId="7789BC9B" w:rsidR="00017FAB" w:rsidRPr="001F7196" w:rsidRDefault="00017FAB" w:rsidP="001F7196">
      <w:pPr>
        <w:spacing w:line="480" w:lineRule="auto"/>
        <w:rPr>
          <w:rFonts w:ascii="Times New Roman" w:hAnsi="Times New Roman" w:cs="Times New Roman"/>
          <w:sz w:val="24"/>
          <w:szCs w:val="24"/>
        </w:rPr>
      </w:pPr>
      <w:r w:rsidRPr="001F7196">
        <w:rPr>
          <w:rFonts w:ascii="Times New Roman" w:hAnsi="Times New Roman" w:cs="Times New Roman"/>
          <w:sz w:val="24"/>
          <w:szCs w:val="24"/>
        </w:rPr>
        <w:t>Course:</w:t>
      </w:r>
    </w:p>
    <w:p w14:paraId="7A158A1B" w14:textId="5730480E" w:rsidR="00017FAB" w:rsidRPr="001F7196" w:rsidRDefault="00017FAB" w:rsidP="001F7196">
      <w:pPr>
        <w:spacing w:line="480" w:lineRule="auto"/>
        <w:rPr>
          <w:rFonts w:ascii="Times New Roman" w:hAnsi="Times New Roman" w:cs="Times New Roman"/>
          <w:sz w:val="24"/>
          <w:szCs w:val="24"/>
        </w:rPr>
      </w:pPr>
      <w:r w:rsidRPr="001F7196">
        <w:rPr>
          <w:rFonts w:ascii="Times New Roman" w:hAnsi="Times New Roman" w:cs="Times New Roman"/>
          <w:sz w:val="24"/>
          <w:szCs w:val="24"/>
        </w:rPr>
        <w:t>Date:</w:t>
      </w:r>
    </w:p>
    <w:p w14:paraId="72491E12" w14:textId="5FB55428" w:rsidR="00017FAB" w:rsidRPr="001F7196" w:rsidRDefault="00017FAB" w:rsidP="001F7196">
      <w:pPr>
        <w:spacing w:line="480" w:lineRule="auto"/>
        <w:jc w:val="center"/>
        <w:rPr>
          <w:rFonts w:ascii="Times New Roman" w:hAnsi="Times New Roman" w:cs="Times New Roman"/>
          <w:sz w:val="24"/>
          <w:szCs w:val="24"/>
        </w:rPr>
      </w:pPr>
      <w:r w:rsidRPr="001F7196">
        <w:rPr>
          <w:rFonts w:ascii="Times New Roman" w:hAnsi="Times New Roman" w:cs="Times New Roman"/>
          <w:sz w:val="24"/>
          <w:szCs w:val="24"/>
        </w:rPr>
        <w:t xml:space="preserve">Biology Questions </w:t>
      </w:r>
    </w:p>
    <w:p w14:paraId="4A6A6F2D" w14:textId="4D69134F" w:rsidR="00017FAB" w:rsidRPr="001F7196" w:rsidRDefault="005347F2" w:rsidP="001F7196">
      <w:pPr>
        <w:spacing w:line="480" w:lineRule="auto"/>
        <w:rPr>
          <w:rFonts w:ascii="Times New Roman" w:hAnsi="Times New Roman" w:cs="Times New Roman"/>
          <w:sz w:val="24"/>
          <w:szCs w:val="24"/>
        </w:rPr>
      </w:pPr>
      <w:r>
        <w:rPr>
          <w:rFonts w:ascii="Times New Roman" w:hAnsi="Times New Roman" w:cs="Times New Roman"/>
          <w:sz w:val="24"/>
          <w:szCs w:val="24"/>
        </w:rPr>
        <w:t>Qn</w:t>
      </w:r>
      <w:r w:rsidR="00017FAB" w:rsidRPr="001F7196">
        <w:rPr>
          <w:rFonts w:ascii="Times New Roman" w:hAnsi="Times New Roman" w:cs="Times New Roman"/>
          <w:sz w:val="24"/>
          <w:szCs w:val="24"/>
        </w:rPr>
        <w:t xml:space="preserve">2. Respiration in frogs, birds and humans is quite different. When a frog is submerged in water, it uses its skin for respiration. This technique is achieved because a frog’s skin is made of a membrane, which is permeable to water and has numerous networks of veins. The skin also allows the frog to respire even when it is out of water because the skin is kept moist. Moisture in the skin is maintained by the mucus glands, which can absorb dissolved oxygen. </w:t>
      </w:r>
      <w:r w:rsidR="00753483" w:rsidRPr="001F7196">
        <w:rPr>
          <w:rFonts w:ascii="Times New Roman" w:hAnsi="Times New Roman" w:cs="Times New Roman"/>
          <w:sz w:val="24"/>
          <w:szCs w:val="24"/>
        </w:rPr>
        <w:t xml:space="preserve">Besides, the frog can breathe like a human being using the nostrils and the lungs. This approach has a disadvantage that a frog does not have a diaphragm or ribs, which can expand and decrease the pressure experienced by the lungs. </w:t>
      </w:r>
      <w:r w:rsidR="000B4FCE" w:rsidRPr="001F7196">
        <w:rPr>
          <w:rFonts w:ascii="Times New Roman" w:hAnsi="Times New Roman" w:cs="Times New Roman"/>
          <w:sz w:val="24"/>
          <w:szCs w:val="24"/>
        </w:rPr>
        <w:t>In birds, respiration system is made up of paired lungs connected to air sacks, which are capable of expanding and relaxing to allow air exchange. A disadvantage in birds’ respiration is that it is a one-way, i.e., the flow of air into the lungs is unidirectional. In humans, respiration can be internal or external. Internal respiration involves exchange of gases between cells, while external Involves the breathing process. This process allows humans to exchange oxygen and carbon dioxide</w:t>
      </w:r>
      <w:r w:rsidR="00A47D1F" w:rsidRPr="001F7196">
        <w:rPr>
          <w:rFonts w:ascii="Times New Roman" w:hAnsi="Times New Roman" w:cs="Times New Roman"/>
          <w:sz w:val="24"/>
          <w:szCs w:val="24"/>
        </w:rPr>
        <w:t xml:space="preserve">, which, in turn, determine the livability of an individual. </w:t>
      </w:r>
    </w:p>
    <w:p w14:paraId="349DE0DC" w14:textId="2527D627" w:rsidR="00A47D1F" w:rsidRPr="001F7196" w:rsidRDefault="005347F2" w:rsidP="001F7196">
      <w:pPr>
        <w:spacing w:line="480" w:lineRule="auto"/>
        <w:rPr>
          <w:rFonts w:ascii="Times New Roman" w:hAnsi="Times New Roman" w:cs="Times New Roman"/>
          <w:sz w:val="24"/>
          <w:szCs w:val="24"/>
        </w:rPr>
      </w:pPr>
      <w:r>
        <w:rPr>
          <w:rFonts w:ascii="Times New Roman" w:hAnsi="Times New Roman" w:cs="Times New Roman"/>
          <w:sz w:val="24"/>
          <w:szCs w:val="24"/>
        </w:rPr>
        <w:t>Qn</w:t>
      </w:r>
      <w:r w:rsidR="00383CF3" w:rsidRPr="001F7196">
        <w:rPr>
          <w:rFonts w:ascii="Times New Roman" w:hAnsi="Times New Roman" w:cs="Times New Roman"/>
          <w:sz w:val="24"/>
          <w:szCs w:val="24"/>
        </w:rPr>
        <w:t>3. Hemoglobin functions at a pH of 7.4. when the pH is at 7.2, O2 saturation curve shifts to the right by 15%. If the pH increases to 7.6, hydrogen ions H</w:t>
      </w:r>
      <w:r w:rsidR="006E08CF" w:rsidRPr="001F7196">
        <w:rPr>
          <w:rFonts w:ascii="Times New Roman" w:hAnsi="Times New Roman" w:cs="Times New Roman"/>
          <w:sz w:val="24"/>
          <w:szCs w:val="24"/>
          <w:vertAlign w:val="superscript"/>
        </w:rPr>
        <w:t xml:space="preserve">+  </w:t>
      </w:r>
      <w:r w:rsidR="006E08CF" w:rsidRPr="001F7196">
        <w:rPr>
          <w:rFonts w:ascii="Times New Roman" w:hAnsi="Times New Roman" w:cs="Times New Roman"/>
          <w:sz w:val="24"/>
          <w:szCs w:val="24"/>
        </w:rPr>
        <w:t>increase</w:t>
      </w:r>
      <w:r w:rsidR="00383CF3" w:rsidRPr="001F7196">
        <w:rPr>
          <w:rFonts w:ascii="Times New Roman" w:hAnsi="Times New Roman" w:cs="Times New Roman"/>
          <w:sz w:val="24"/>
          <w:szCs w:val="24"/>
        </w:rPr>
        <w:t xml:space="preserve">, binding with hemoglobin amino acids to decrease O2 affinity. The pH in this case becomes more alkaline. </w:t>
      </w:r>
    </w:p>
    <w:p w14:paraId="2BDB4DE2" w14:textId="219CD5A6" w:rsidR="00C16595" w:rsidRPr="001F7196" w:rsidRDefault="005347F2" w:rsidP="001F719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Qn</w:t>
      </w:r>
      <w:r w:rsidR="00C16595" w:rsidRPr="001F7196">
        <w:rPr>
          <w:rFonts w:ascii="Times New Roman" w:hAnsi="Times New Roman" w:cs="Times New Roman"/>
          <w:sz w:val="24"/>
          <w:szCs w:val="24"/>
        </w:rPr>
        <w:t xml:space="preserve">4. Osmoregulation in humans focuses on maintaining the osmotic pressure to ensure a constant internal environment is maintained. In humans, kidneys help in regulation of water in urine. Besides, kidneys trigger different hormone that help increase the permeability of collecting ducts to reabsorb water and prevent excessive excretion of the same. </w:t>
      </w:r>
      <w:r w:rsidR="003D1C9C" w:rsidRPr="001F7196">
        <w:rPr>
          <w:rFonts w:ascii="Times New Roman" w:hAnsi="Times New Roman" w:cs="Times New Roman"/>
          <w:sz w:val="24"/>
          <w:szCs w:val="24"/>
        </w:rPr>
        <w:t xml:space="preserve">Compared to a kangaroo, humans lose a lot of water and heat energy through excretion and evaporation. On the other hand, Kangaroos have kidneys designed to handle more concentrated urine, implying that they can excrete urine with limited amounts of water. </w:t>
      </w:r>
      <w:r w:rsidR="00094FAB" w:rsidRPr="001F7196">
        <w:rPr>
          <w:rFonts w:ascii="Times New Roman" w:hAnsi="Times New Roman" w:cs="Times New Roman"/>
          <w:sz w:val="24"/>
          <w:szCs w:val="24"/>
        </w:rPr>
        <w:t xml:space="preserve">Similarly, faces have limited water because most is absorbed by the body during respiration. </w:t>
      </w:r>
    </w:p>
    <w:p w14:paraId="2D8D12B0" w14:textId="25C7DA28" w:rsidR="006C6C09" w:rsidRPr="001F7196" w:rsidRDefault="005347F2" w:rsidP="001F7196">
      <w:pPr>
        <w:spacing w:line="480" w:lineRule="auto"/>
        <w:rPr>
          <w:rFonts w:ascii="Times New Roman" w:hAnsi="Times New Roman" w:cs="Times New Roman"/>
          <w:sz w:val="24"/>
          <w:szCs w:val="24"/>
        </w:rPr>
      </w:pPr>
      <w:r>
        <w:rPr>
          <w:rFonts w:ascii="Times New Roman" w:hAnsi="Times New Roman" w:cs="Times New Roman"/>
          <w:sz w:val="24"/>
          <w:szCs w:val="24"/>
        </w:rPr>
        <w:t>Qn</w:t>
      </w:r>
      <w:r w:rsidR="006C6C09" w:rsidRPr="001F7196">
        <w:rPr>
          <w:rFonts w:ascii="Times New Roman" w:hAnsi="Times New Roman" w:cs="Times New Roman"/>
          <w:sz w:val="24"/>
          <w:szCs w:val="24"/>
        </w:rPr>
        <w:t>5. fresh water fish (like minnows and characidae) and marine fish (</w:t>
      </w:r>
      <w:r w:rsidR="00BA44CF" w:rsidRPr="001F7196">
        <w:rPr>
          <w:rFonts w:ascii="Times New Roman" w:hAnsi="Times New Roman" w:cs="Times New Roman"/>
          <w:sz w:val="24"/>
          <w:szCs w:val="24"/>
        </w:rPr>
        <w:t xml:space="preserve">angle fish and bat fish) manage water differently. Fresh water fish manage water and solutes by having their bodies being slatier than their surrounding waters. This allows water to flow from the less concentrated region to the highly concentrated region (fish body). Through osmosis, water flows across the membrane of the fish and helps equalize the concentration. </w:t>
      </w:r>
      <w:r w:rsidR="00E86646" w:rsidRPr="001F7196">
        <w:rPr>
          <w:rFonts w:ascii="Times New Roman" w:hAnsi="Times New Roman" w:cs="Times New Roman"/>
          <w:sz w:val="24"/>
          <w:szCs w:val="24"/>
        </w:rPr>
        <w:t xml:space="preserve">Marine fish on the other hand have a higher concentration in their bodies, and thus, have to swallow more slat water to adjust the concentration of salts in their bodies. </w:t>
      </w:r>
      <w:r w:rsidR="00D41334" w:rsidRPr="001F7196">
        <w:rPr>
          <w:rFonts w:ascii="Times New Roman" w:hAnsi="Times New Roman" w:cs="Times New Roman"/>
          <w:sz w:val="24"/>
          <w:szCs w:val="24"/>
        </w:rPr>
        <w:t xml:space="preserve">In addition to the gills, fish can also intake water through their mouth to hep control concentration of salts. </w:t>
      </w:r>
    </w:p>
    <w:p w14:paraId="0279D79A" w14:textId="2017DB8B" w:rsidR="00AE2ACC" w:rsidRPr="001F7196" w:rsidRDefault="005347F2" w:rsidP="001F7196">
      <w:pPr>
        <w:spacing w:line="480" w:lineRule="auto"/>
        <w:rPr>
          <w:rFonts w:ascii="Times New Roman" w:hAnsi="Times New Roman" w:cs="Times New Roman"/>
          <w:sz w:val="24"/>
          <w:szCs w:val="24"/>
          <w:vertAlign w:val="superscript"/>
        </w:rPr>
      </w:pPr>
      <w:r>
        <w:rPr>
          <w:rFonts w:ascii="Times New Roman" w:hAnsi="Times New Roman" w:cs="Times New Roman"/>
          <w:sz w:val="24"/>
          <w:szCs w:val="24"/>
        </w:rPr>
        <w:t>Qn</w:t>
      </w:r>
      <w:bookmarkStart w:id="0" w:name="_GoBack"/>
      <w:bookmarkEnd w:id="0"/>
      <w:r w:rsidR="00AE2ACC" w:rsidRPr="001F7196">
        <w:rPr>
          <w:rFonts w:ascii="Times New Roman" w:hAnsi="Times New Roman" w:cs="Times New Roman"/>
          <w:sz w:val="24"/>
          <w:szCs w:val="24"/>
        </w:rPr>
        <w:t xml:space="preserve">8. I think that the farts of cows should not be linked to increased carbon footprint because they produce methane, which can be easily combusted to produce energy. </w:t>
      </w:r>
      <w:r w:rsidR="00A0374D" w:rsidRPr="001F7196">
        <w:rPr>
          <w:rFonts w:ascii="Times New Roman" w:hAnsi="Times New Roman" w:cs="Times New Roman"/>
          <w:sz w:val="24"/>
          <w:szCs w:val="24"/>
        </w:rPr>
        <w:t xml:space="preserve">Although methane accounts for a large percentage of greenhouse gases emitted in the atmosphere, it can be easily used to make cooking gas. </w:t>
      </w:r>
      <w:r w:rsidR="001C6F3D" w:rsidRPr="001F7196">
        <w:rPr>
          <w:rFonts w:ascii="Times New Roman" w:hAnsi="Times New Roman" w:cs="Times New Roman"/>
          <w:sz w:val="24"/>
          <w:szCs w:val="24"/>
        </w:rPr>
        <w:t xml:space="preserve">I think that weather experts should focus on horse farts because they are made up of high percentages of oxygen, which cannot be used for combustion. </w:t>
      </w:r>
    </w:p>
    <w:sectPr w:rsidR="00AE2ACC" w:rsidRPr="001F719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322701" w14:textId="77777777" w:rsidR="00401087" w:rsidRDefault="00401087" w:rsidP="00017FAB">
      <w:pPr>
        <w:spacing w:after="0" w:line="240" w:lineRule="auto"/>
      </w:pPr>
      <w:r>
        <w:separator/>
      </w:r>
    </w:p>
  </w:endnote>
  <w:endnote w:type="continuationSeparator" w:id="0">
    <w:p w14:paraId="0720F73A" w14:textId="77777777" w:rsidR="00401087" w:rsidRDefault="00401087" w:rsidP="00017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BD19D3" w14:textId="77777777" w:rsidR="00401087" w:rsidRDefault="00401087" w:rsidP="00017FAB">
      <w:pPr>
        <w:spacing w:after="0" w:line="240" w:lineRule="auto"/>
      </w:pPr>
      <w:r>
        <w:separator/>
      </w:r>
    </w:p>
  </w:footnote>
  <w:footnote w:type="continuationSeparator" w:id="0">
    <w:p w14:paraId="083B32F9" w14:textId="77777777" w:rsidR="00401087" w:rsidRDefault="00401087" w:rsidP="00017F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3943146"/>
      <w:docPartObj>
        <w:docPartGallery w:val="Page Numbers (Top of Page)"/>
        <w:docPartUnique/>
      </w:docPartObj>
    </w:sdtPr>
    <w:sdtEndPr>
      <w:rPr>
        <w:noProof/>
      </w:rPr>
    </w:sdtEndPr>
    <w:sdtContent>
      <w:p w14:paraId="6D873081" w14:textId="43E964F3" w:rsidR="00BA44CF" w:rsidRDefault="00BA44CF">
        <w:pPr>
          <w:pStyle w:val="Header"/>
          <w:jc w:val="right"/>
        </w:pPr>
        <w:r>
          <w:t>Surname</w:t>
        </w:r>
        <w:r>
          <w:fldChar w:fldCharType="begin"/>
        </w:r>
        <w:r>
          <w:instrText xml:space="preserve"> PAGE   \* MERGEFORMAT </w:instrText>
        </w:r>
        <w:r>
          <w:fldChar w:fldCharType="separate"/>
        </w:r>
        <w:r w:rsidR="005347F2">
          <w:rPr>
            <w:noProof/>
          </w:rPr>
          <w:t>2</w:t>
        </w:r>
        <w:r>
          <w:rPr>
            <w:noProof/>
          </w:rPr>
          <w:fldChar w:fldCharType="end"/>
        </w:r>
      </w:p>
    </w:sdtContent>
  </w:sdt>
  <w:p w14:paraId="42C76526" w14:textId="77777777" w:rsidR="00BA44CF" w:rsidRDefault="00BA44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FAB"/>
    <w:rsid w:val="00017FAB"/>
    <w:rsid w:val="00094FAB"/>
    <w:rsid w:val="000B4FCE"/>
    <w:rsid w:val="001C6F3D"/>
    <w:rsid w:val="001F7196"/>
    <w:rsid w:val="00383CF3"/>
    <w:rsid w:val="003D1C9C"/>
    <w:rsid w:val="00401087"/>
    <w:rsid w:val="00510816"/>
    <w:rsid w:val="005347F2"/>
    <w:rsid w:val="006C6C09"/>
    <w:rsid w:val="006E08CF"/>
    <w:rsid w:val="00753483"/>
    <w:rsid w:val="00A0374D"/>
    <w:rsid w:val="00A47D1F"/>
    <w:rsid w:val="00AE2ACC"/>
    <w:rsid w:val="00BA44CF"/>
    <w:rsid w:val="00C16595"/>
    <w:rsid w:val="00D1265B"/>
    <w:rsid w:val="00D41334"/>
    <w:rsid w:val="00D7283B"/>
    <w:rsid w:val="00E86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3D343"/>
  <w15:chartTrackingRefBased/>
  <w15:docId w15:val="{EFFB5A05-A5FB-4057-99C8-8104068D9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F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FAB"/>
  </w:style>
  <w:style w:type="paragraph" w:styleId="Footer">
    <w:name w:val="footer"/>
    <w:basedOn w:val="Normal"/>
    <w:link w:val="FooterChar"/>
    <w:uiPriority w:val="99"/>
    <w:unhideWhenUsed/>
    <w:rsid w:val="00017F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TUSH</cp:lastModifiedBy>
  <cp:revision>2</cp:revision>
  <dcterms:created xsi:type="dcterms:W3CDTF">2020-12-20T18:53:00Z</dcterms:created>
  <dcterms:modified xsi:type="dcterms:W3CDTF">2020-12-20T18:53:00Z</dcterms:modified>
</cp:coreProperties>
</file>